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A1" w:rsidRDefault="00D5050A" w:rsidP="00EF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>LA</w:t>
      </w:r>
      <w:r w:rsidR="00EF209E">
        <w:rPr>
          <w:rFonts w:ascii="Verdana" w:hAnsi="Verdana"/>
          <w:b/>
          <w:lang w:val="es-ES"/>
        </w:rPr>
        <w:t xml:space="preserve"> NEGOCIACIÓN PARA EMPRENDEDORES</w:t>
      </w:r>
    </w:p>
    <w:p w:rsidR="00EF209E" w:rsidRDefault="00EF209E" w:rsidP="00EF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lang w:val="es-ES"/>
        </w:rPr>
      </w:pPr>
      <w:proofErr w:type="gramStart"/>
      <w:r>
        <w:rPr>
          <w:rFonts w:ascii="Verdana" w:hAnsi="Verdana"/>
          <w:b/>
          <w:lang w:val="es-ES"/>
        </w:rPr>
        <w:t>de</w:t>
      </w:r>
      <w:proofErr w:type="gramEnd"/>
      <w:r>
        <w:rPr>
          <w:rFonts w:ascii="Verdana" w:hAnsi="Verdana"/>
          <w:b/>
          <w:lang w:val="es-ES"/>
        </w:rPr>
        <w:t xml:space="preserve"> José A. Carrión López</w:t>
      </w:r>
    </w:p>
    <w:p w:rsidR="002D4DDE" w:rsidRPr="002213F8" w:rsidRDefault="00D5050A" w:rsidP="00D5050A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El miércoles me invitaron a participar en un </w:t>
      </w:r>
      <w:hyperlink r:id="rId5" w:history="1">
        <w:r w:rsidRPr="00F17756">
          <w:rPr>
            <w:rStyle w:val="Hipervnculo"/>
            <w:rFonts w:ascii="Verdana" w:hAnsi="Verdana"/>
            <w:lang w:val="es-ES"/>
          </w:rPr>
          <w:t>seminario en la UA</w:t>
        </w:r>
      </w:hyperlink>
      <w:r>
        <w:rPr>
          <w:rFonts w:ascii="Verdana" w:hAnsi="Verdana"/>
          <w:lang w:val="es-ES"/>
        </w:rPr>
        <w:t xml:space="preserve">, </w:t>
      </w:r>
      <w:r w:rsidR="00FB42D6">
        <w:rPr>
          <w:rFonts w:ascii="Verdana" w:hAnsi="Verdana"/>
          <w:lang w:val="es-ES"/>
        </w:rPr>
        <w:t xml:space="preserve"> </w:t>
      </w:r>
      <w:r w:rsidR="00277F93">
        <w:rPr>
          <w:rFonts w:ascii="Verdana" w:hAnsi="Verdana"/>
          <w:lang w:val="es-ES"/>
        </w:rPr>
        <w:t xml:space="preserve">organizado por el </w:t>
      </w:r>
      <w:hyperlink r:id="rId6" w:history="1">
        <w:r w:rsidR="00277F93" w:rsidRPr="00273717">
          <w:rPr>
            <w:rStyle w:val="Hipervnculo"/>
            <w:rFonts w:ascii="Verdana" w:hAnsi="Verdana"/>
            <w:lang w:val="es-ES"/>
          </w:rPr>
          <w:t>CEEI de Elche</w:t>
        </w:r>
      </w:hyperlink>
      <w:r w:rsidR="00277F93">
        <w:rPr>
          <w:rFonts w:ascii="Verdana" w:hAnsi="Verdana"/>
          <w:lang w:val="es-ES"/>
        </w:rPr>
        <w:t xml:space="preserve"> y la </w:t>
      </w:r>
      <w:hyperlink r:id="rId7" w:history="1">
        <w:r w:rsidR="00277F93" w:rsidRPr="00273717">
          <w:rPr>
            <w:rStyle w:val="Hipervnculo"/>
            <w:rFonts w:ascii="Verdana" w:hAnsi="Verdana"/>
            <w:lang w:val="es-ES"/>
          </w:rPr>
          <w:t xml:space="preserve">Cátedra </w:t>
        </w:r>
        <w:proofErr w:type="spellStart"/>
        <w:r w:rsidR="00277F93" w:rsidRPr="00273717">
          <w:rPr>
            <w:rStyle w:val="Hipervnculo"/>
            <w:rFonts w:ascii="Verdana" w:hAnsi="Verdana"/>
            <w:lang w:val="es-ES"/>
          </w:rPr>
          <w:t>Bancaja</w:t>
        </w:r>
        <w:proofErr w:type="spellEnd"/>
      </w:hyperlink>
      <w:r w:rsidR="00277F93">
        <w:rPr>
          <w:rFonts w:ascii="Verdana" w:hAnsi="Verdana"/>
          <w:lang w:val="es-ES"/>
        </w:rPr>
        <w:t xml:space="preserve">. Sin duda la experiencia </w:t>
      </w:r>
      <w:r w:rsidR="00FB42D6">
        <w:rPr>
          <w:rFonts w:ascii="Verdana" w:hAnsi="Verdana"/>
          <w:lang w:val="es-ES"/>
        </w:rPr>
        <w:t xml:space="preserve">resultó muy positiva </w:t>
      </w:r>
      <w:r>
        <w:rPr>
          <w:rFonts w:ascii="Verdana" w:hAnsi="Verdana"/>
          <w:lang w:val="es-ES"/>
        </w:rPr>
        <w:t>la transferencia de conoci</w:t>
      </w:r>
      <w:r w:rsidR="00FB42D6">
        <w:rPr>
          <w:rFonts w:ascii="Verdana" w:hAnsi="Verdana"/>
          <w:lang w:val="es-ES"/>
        </w:rPr>
        <w:t>mi</w:t>
      </w:r>
      <w:r>
        <w:rPr>
          <w:rFonts w:ascii="Verdana" w:hAnsi="Verdana"/>
          <w:lang w:val="es-ES"/>
        </w:rPr>
        <w:t xml:space="preserve">entos </w:t>
      </w:r>
      <w:r w:rsidR="00FB42D6">
        <w:rPr>
          <w:rFonts w:ascii="Verdana" w:hAnsi="Verdana"/>
          <w:lang w:val="es-ES"/>
        </w:rPr>
        <w:t>y</w:t>
      </w:r>
      <w:r>
        <w:rPr>
          <w:rFonts w:ascii="Verdana" w:hAnsi="Verdana"/>
          <w:lang w:val="es-ES"/>
        </w:rPr>
        <w:t xml:space="preserve"> </w:t>
      </w:r>
      <w:r w:rsidR="00FB42D6">
        <w:rPr>
          <w:rFonts w:ascii="Verdana" w:hAnsi="Verdana"/>
          <w:lang w:val="es-ES"/>
        </w:rPr>
        <w:t>experiencia entre unos y otros</w:t>
      </w:r>
      <w:r w:rsidR="00EF209E">
        <w:rPr>
          <w:rFonts w:ascii="Verdana" w:hAnsi="Verdana"/>
          <w:lang w:val="es-ES"/>
        </w:rPr>
        <w:t>,</w:t>
      </w:r>
      <w:r w:rsidR="00FB42D6">
        <w:rPr>
          <w:rFonts w:ascii="Verdana" w:hAnsi="Verdana"/>
          <w:lang w:val="es-ES"/>
        </w:rPr>
        <w:t xml:space="preserve"> porque comparto las palabras de</w:t>
      </w:r>
      <w:r>
        <w:rPr>
          <w:rFonts w:ascii="Verdana" w:hAnsi="Verdana"/>
          <w:lang w:val="es-ES"/>
        </w:rPr>
        <w:t xml:space="preserve"> </w:t>
      </w:r>
      <w:r w:rsidR="00FB42D6" w:rsidRPr="002D4DDE">
        <w:rPr>
          <w:rFonts w:ascii="Verdana" w:hAnsi="Verdana"/>
          <w:lang w:val="es-ES"/>
        </w:rPr>
        <w:t>Jouberth</w:t>
      </w:r>
      <w:r w:rsidR="00FB42D6">
        <w:rPr>
          <w:rFonts w:ascii="Verdana" w:hAnsi="Verdana"/>
          <w:lang w:val="es-ES"/>
        </w:rPr>
        <w:t xml:space="preserve">, </w:t>
      </w:r>
      <w:r w:rsidR="00FB42D6" w:rsidRPr="002D4DDE">
        <w:rPr>
          <w:rFonts w:ascii="Verdana" w:hAnsi="Verdana"/>
          <w:lang w:val="es-ES"/>
        </w:rPr>
        <w:t>“</w:t>
      </w:r>
      <w:r w:rsidR="00FB42D6" w:rsidRPr="002213F8">
        <w:rPr>
          <w:rFonts w:ascii="Verdana" w:hAnsi="Verdana"/>
          <w:lang w:val="es-ES"/>
        </w:rPr>
        <w:t>Enseñar es aprender dos veces”.</w:t>
      </w:r>
      <w:bookmarkStart w:id="0" w:name="_GoBack"/>
      <w:bookmarkEnd w:id="0"/>
    </w:p>
    <w:p w:rsidR="00FB42D6" w:rsidRDefault="0048690D" w:rsidP="00D5050A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Ser e</w:t>
      </w:r>
      <w:r w:rsidR="00913129">
        <w:rPr>
          <w:rFonts w:ascii="Verdana" w:hAnsi="Verdana"/>
          <w:lang w:val="es-ES"/>
        </w:rPr>
        <w:t>mprende</w:t>
      </w:r>
      <w:r>
        <w:rPr>
          <w:rFonts w:ascii="Verdana" w:hAnsi="Verdana"/>
          <w:lang w:val="es-ES"/>
        </w:rPr>
        <w:t>dor</w:t>
      </w:r>
      <w:r w:rsidR="00913129">
        <w:rPr>
          <w:rFonts w:ascii="Verdana" w:hAnsi="Verdana"/>
          <w:lang w:val="es-ES"/>
        </w:rPr>
        <w:t xml:space="preserve"> siempre es un reto</w:t>
      </w:r>
      <w:r>
        <w:rPr>
          <w:rFonts w:ascii="Verdana" w:hAnsi="Verdana"/>
          <w:lang w:val="es-ES"/>
        </w:rPr>
        <w:t xml:space="preserve"> complejo, donde una misma persona suele afrontar varios puestos (desde la Dirección General hasta la de Becario)</w:t>
      </w:r>
      <w:r w:rsidR="00913129">
        <w:rPr>
          <w:rFonts w:ascii="Verdana" w:hAnsi="Verdana"/>
          <w:lang w:val="es-ES"/>
        </w:rPr>
        <w:t xml:space="preserve"> p</w:t>
      </w:r>
      <w:r>
        <w:rPr>
          <w:rFonts w:ascii="Verdana" w:hAnsi="Verdana"/>
          <w:lang w:val="es-ES"/>
        </w:rPr>
        <w:t>or ello</w:t>
      </w:r>
      <w:r w:rsidR="00913129">
        <w:rPr>
          <w:rFonts w:ascii="Verdana" w:hAnsi="Verdana"/>
          <w:lang w:val="es-ES"/>
        </w:rPr>
        <w:t xml:space="preserve"> más allá de los conocimientos técnicos (finanzas</w:t>
      </w:r>
      <w:r>
        <w:rPr>
          <w:rFonts w:ascii="Verdana" w:hAnsi="Verdana"/>
          <w:lang w:val="es-ES"/>
        </w:rPr>
        <w:t>, operaciones</w:t>
      </w:r>
      <w:r w:rsidR="00913129">
        <w:rPr>
          <w:rFonts w:ascii="Verdana" w:hAnsi="Verdana"/>
          <w:lang w:val="es-ES"/>
        </w:rPr>
        <w:t xml:space="preserve"> o marketing)</w:t>
      </w:r>
      <w:r>
        <w:rPr>
          <w:rFonts w:ascii="Verdana" w:hAnsi="Verdana"/>
          <w:lang w:val="es-ES"/>
        </w:rPr>
        <w:t xml:space="preserve"> el emprendedor debe</w:t>
      </w:r>
      <w:r w:rsidR="00913129">
        <w:rPr>
          <w:rFonts w:ascii="Verdana" w:hAnsi="Verdana"/>
          <w:lang w:val="es-ES"/>
        </w:rPr>
        <w:t xml:space="preserve"> tener competencias esenciales para afrontar con éxito el día a día y</w:t>
      </w:r>
      <w:r>
        <w:rPr>
          <w:rFonts w:ascii="Verdana" w:hAnsi="Verdana"/>
          <w:lang w:val="es-ES"/>
        </w:rPr>
        <w:t xml:space="preserve"> una de ellas </w:t>
      </w:r>
      <w:r w:rsidR="00913129">
        <w:rPr>
          <w:rFonts w:ascii="Verdana" w:hAnsi="Verdana"/>
          <w:lang w:val="es-ES"/>
        </w:rPr>
        <w:t>es</w:t>
      </w:r>
      <w:r>
        <w:rPr>
          <w:rFonts w:ascii="Verdana" w:hAnsi="Verdana"/>
          <w:lang w:val="es-ES"/>
        </w:rPr>
        <w:t xml:space="preserve"> la negociación, ya que por una cuestión de ley de probabilidades la vamos a tener que utilizar con mucha frecuencia. Porqué </w:t>
      </w:r>
      <w:r w:rsidR="00913129">
        <w:rPr>
          <w:rFonts w:ascii="Verdana" w:hAnsi="Verdana"/>
          <w:lang w:val="es-ES"/>
        </w:rPr>
        <w:t>relacionarnos con proveedores</w:t>
      </w:r>
      <w:r>
        <w:rPr>
          <w:rFonts w:ascii="Verdana" w:hAnsi="Verdana"/>
          <w:lang w:val="es-ES"/>
        </w:rPr>
        <w:t xml:space="preserve"> y clientes</w:t>
      </w:r>
      <w:r w:rsidR="00913129">
        <w:rPr>
          <w:rFonts w:ascii="Verdana" w:hAnsi="Verdana"/>
          <w:lang w:val="es-ES"/>
        </w:rPr>
        <w:t xml:space="preserve"> o </w:t>
      </w:r>
      <w:r w:rsidR="00913129" w:rsidRPr="002213F8">
        <w:rPr>
          <w:rFonts w:ascii="Verdana" w:hAnsi="Verdana"/>
          <w:b/>
          <w:lang w:val="es-ES"/>
        </w:rPr>
        <w:t>resolver conflictos</w:t>
      </w:r>
      <w:r w:rsidR="00913129">
        <w:rPr>
          <w:rFonts w:ascii="Verdana" w:hAnsi="Verdana"/>
          <w:lang w:val="es-ES"/>
        </w:rPr>
        <w:t xml:space="preserve"> con otros profesionales o trabajadores</w:t>
      </w:r>
      <w:r w:rsidR="00FB42D6">
        <w:rPr>
          <w:rFonts w:ascii="Verdana" w:hAnsi="Verdana"/>
          <w:lang w:val="es-ES"/>
        </w:rPr>
        <w:t xml:space="preserve"> </w:t>
      </w:r>
      <w:r w:rsidR="00913129">
        <w:rPr>
          <w:rFonts w:ascii="Verdana" w:hAnsi="Verdana"/>
          <w:lang w:val="es-ES"/>
        </w:rPr>
        <w:t>será parte</w:t>
      </w:r>
      <w:r>
        <w:rPr>
          <w:rFonts w:ascii="Verdana" w:hAnsi="Verdana"/>
          <w:lang w:val="es-ES"/>
        </w:rPr>
        <w:t xml:space="preserve"> esencial</w:t>
      </w:r>
      <w:r w:rsidR="00913129">
        <w:rPr>
          <w:rFonts w:ascii="Verdana" w:hAnsi="Verdana"/>
          <w:lang w:val="es-ES"/>
        </w:rPr>
        <w:t xml:space="preserve"> de nuestro </w:t>
      </w:r>
      <w:r>
        <w:rPr>
          <w:rFonts w:ascii="Verdana" w:hAnsi="Verdana"/>
          <w:lang w:val="es-ES"/>
        </w:rPr>
        <w:t>trabajo</w:t>
      </w:r>
      <w:r w:rsidR="00913129">
        <w:rPr>
          <w:rFonts w:ascii="Verdana" w:hAnsi="Verdana"/>
          <w:lang w:val="es-ES"/>
        </w:rPr>
        <w:t>.</w:t>
      </w:r>
    </w:p>
    <w:p w:rsidR="00913129" w:rsidRDefault="00DF2A46" w:rsidP="00D5050A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Por todo lo expuesto me gustaría compartir con vosotros</w:t>
      </w:r>
      <w:r w:rsidR="00913129">
        <w:rPr>
          <w:rFonts w:ascii="Verdana" w:hAnsi="Verdana"/>
          <w:lang w:val="es-ES"/>
        </w:rPr>
        <w:t xml:space="preserve"> algunas ideas que entiendo debemos tener en cuenta para tener éxito en estos procesos:</w:t>
      </w:r>
    </w:p>
    <w:p w:rsidR="00913129" w:rsidRDefault="000551F4" w:rsidP="00D5050A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PREPÁRATE. Según los expertos entre el 50 y el 70 % del éxito en la negociación depende de esto. Información, datos, estructura, tácticas, etc.</w:t>
      </w:r>
    </w:p>
    <w:p w:rsidR="000551F4" w:rsidRDefault="000551F4" w:rsidP="00D5050A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ACTITUD. La negociación no es un duelo entre pistoleros del oeste a ver qui</w:t>
      </w:r>
      <w:r w:rsidR="00DF2A46">
        <w:rPr>
          <w:rFonts w:ascii="Verdana" w:hAnsi="Verdana"/>
          <w:lang w:val="es-ES"/>
        </w:rPr>
        <w:t>é</w:t>
      </w:r>
      <w:r>
        <w:rPr>
          <w:rFonts w:ascii="Verdana" w:hAnsi="Verdana"/>
          <w:lang w:val="es-ES"/>
        </w:rPr>
        <w:t xml:space="preserve">n dispara antes y </w:t>
      </w:r>
      <w:r w:rsidR="00DF2A46">
        <w:rPr>
          <w:rFonts w:ascii="Verdana" w:hAnsi="Verdana"/>
          <w:lang w:val="es-ES"/>
        </w:rPr>
        <w:t xml:space="preserve">es </w:t>
      </w:r>
      <w:r>
        <w:rPr>
          <w:rFonts w:ascii="Verdana" w:hAnsi="Verdana"/>
          <w:lang w:val="es-ES"/>
        </w:rPr>
        <w:t xml:space="preserve">más rápido. </w:t>
      </w:r>
    </w:p>
    <w:p w:rsidR="000551F4" w:rsidRDefault="000551F4" w:rsidP="00D5050A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ESCUCHA y pregunta…ganarás. Si sólo hablas y cuando la otra parte lo hace estás preparando tu siguiente monólogo mal vamos.</w:t>
      </w:r>
    </w:p>
    <w:p w:rsidR="000551F4" w:rsidRDefault="001C317E" w:rsidP="00D5050A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ADAPTABILIDAD. Dice el refrán que “donde fueres haz lo que vieres”, es importante tener en cuenta donde estás y quienes son tus interlocutores.</w:t>
      </w:r>
    </w:p>
    <w:p w:rsidR="001C317E" w:rsidRDefault="001C317E" w:rsidP="00D5050A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GANAR-GANAR. Piensa a largo plazo, un acuerdo mal cerrado o en condiciones muy desventajosas tiene el riesgo de no cumplirse y dejar frentes abiertos para el futuro. </w:t>
      </w:r>
    </w:p>
    <w:p w:rsidR="002D4DDE" w:rsidRPr="00D5050A" w:rsidRDefault="001C317E" w:rsidP="00EF209E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Acabo con una frase latina “due ut des” (te doy para que me des)</w:t>
      </w:r>
      <w:r w:rsidR="00DF2A46">
        <w:rPr>
          <w:rFonts w:ascii="Verdana" w:hAnsi="Verdana"/>
          <w:lang w:val="es-ES"/>
        </w:rPr>
        <w:t xml:space="preserve"> que debería resumir el espíritu de la negociación y como les hice repetir a los alumnos en alto: “</w:t>
      </w:r>
      <w:r w:rsidR="002213F8" w:rsidRPr="002213F8">
        <w:rPr>
          <w:rFonts w:ascii="Verdana" w:hAnsi="Verdana"/>
          <w:b/>
          <w:lang w:val="es-ES"/>
        </w:rPr>
        <w:t>E</w:t>
      </w:r>
      <w:r w:rsidR="00DF2A46" w:rsidRPr="002213F8">
        <w:rPr>
          <w:rFonts w:ascii="Verdana" w:hAnsi="Verdana"/>
          <w:b/>
          <w:lang w:val="es-ES"/>
        </w:rPr>
        <w:t>n negociación no se regala nada</w:t>
      </w:r>
      <w:r w:rsidR="00DF2A46">
        <w:rPr>
          <w:rFonts w:ascii="Verdana" w:hAnsi="Verdana"/>
          <w:lang w:val="es-ES"/>
        </w:rPr>
        <w:t>”</w:t>
      </w:r>
      <w:r w:rsidR="002213F8">
        <w:rPr>
          <w:rFonts w:ascii="Verdana" w:hAnsi="Verdana"/>
          <w:lang w:val="es-ES"/>
        </w:rPr>
        <w:t xml:space="preserve">. </w:t>
      </w:r>
    </w:p>
    <w:sectPr w:rsidR="002D4DDE" w:rsidRPr="00D50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B8"/>
    <w:rsid w:val="000551F4"/>
    <w:rsid w:val="001C317E"/>
    <w:rsid w:val="001F48FD"/>
    <w:rsid w:val="002213F8"/>
    <w:rsid w:val="00273717"/>
    <w:rsid w:val="00277F93"/>
    <w:rsid w:val="002D4DDE"/>
    <w:rsid w:val="00411CA1"/>
    <w:rsid w:val="0048690D"/>
    <w:rsid w:val="008A6665"/>
    <w:rsid w:val="00913129"/>
    <w:rsid w:val="00965960"/>
    <w:rsid w:val="00D5050A"/>
    <w:rsid w:val="00DF2A46"/>
    <w:rsid w:val="00E80AB8"/>
    <w:rsid w:val="00EF209E"/>
    <w:rsid w:val="00F17756"/>
    <w:rsid w:val="00FB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77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7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tedrabancaja.ua.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ei-elche.com/" TargetMode="External"/><Relationship Id="rId5" Type="http://schemas.openxmlformats.org/officeDocument/2006/relationships/hyperlink" Target="http://www.insercionlaboral.ua.es/index.php?view=article&amp;id=326:laboratorio-de-emprendedores-llego-la-hora-de-negoci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Jose.carrion</dc:creator>
  <cp:keywords/>
  <dc:description/>
  <cp:lastModifiedBy>presentaciones</cp:lastModifiedBy>
  <cp:revision>3</cp:revision>
  <dcterms:created xsi:type="dcterms:W3CDTF">2011-05-20T06:53:00Z</dcterms:created>
  <dcterms:modified xsi:type="dcterms:W3CDTF">2011-05-20T06:54:00Z</dcterms:modified>
</cp:coreProperties>
</file>